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747E17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4C4C4C"/>
          <w:lang w:eastAsia="pl-PL"/>
        </w:rPr>
        <w:t xml:space="preserve">OBCHODOWY URZADZEŃ </w:t>
      </w:r>
      <w:r w:rsidR="009710C3">
        <w:rPr>
          <w:rFonts w:ascii="Tahoma" w:eastAsia="Times New Roman" w:hAnsi="Tahoma" w:cs="Tahoma"/>
          <w:b/>
          <w:color w:val="4C4C4C"/>
          <w:lang w:eastAsia="pl-PL"/>
        </w:rPr>
        <w:t>GOSPODARKI WODNEJ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6F08B2" w:rsidRDefault="00614837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wszystkich urządzeń Centralnej Pompowni w czasie pełnienia służby</w:t>
      </w:r>
    </w:p>
    <w:p w:rsidR="00614837" w:rsidRDefault="00614837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Sprawowanie stałego nadzoru nad parametrami pracy urządzeń, przeprowadzenie kontroli pracy urządzeń, uzupełnianie smaru i oleju</w:t>
      </w:r>
    </w:p>
    <w:p w:rsidR="00614837" w:rsidRDefault="00614837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Informowanie przełożonego o zagrożeniach w pracy urządzeń oraz o zauważonych niezgodnościach</w:t>
      </w:r>
    </w:p>
    <w:p w:rsidR="00614837" w:rsidRDefault="00614837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Kontrolowanie poziomu i jakości wody w kanale grawitacyjnym i zbiorniku wyrównawczym</w:t>
      </w:r>
    </w:p>
    <w:p w:rsidR="00614837" w:rsidRPr="009C6A07" w:rsidRDefault="00614837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Wypełnianie raportów oraz prowadzenie dziennika operacyjnego 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</w:t>
      </w:r>
      <w:r w:rsidR="00614837">
        <w:rPr>
          <w:rFonts w:ascii="Tahoma" w:hAnsi="Tahoma" w:cs="Tahoma"/>
          <w:color w:val="000000" w:themeColor="text1"/>
        </w:rPr>
        <w:t xml:space="preserve"> obowiązkowe</w:t>
      </w:r>
      <w:r w:rsidRPr="009C6A07">
        <w:rPr>
          <w:rFonts w:ascii="Tahoma" w:hAnsi="Tahoma" w:cs="Tahoma"/>
          <w:color w:val="000000" w:themeColor="text1"/>
        </w:rPr>
        <w:t>:</w:t>
      </w:r>
    </w:p>
    <w:p w:rsidR="00614837" w:rsidRPr="009C6A07" w:rsidRDefault="00614837" w:rsidP="00614837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Odpowiedzialność, samodzielność i dyspozycyjność</w:t>
      </w:r>
    </w:p>
    <w:p w:rsidR="00614837" w:rsidRPr="009C6A07" w:rsidRDefault="00614837" w:rsidP="00614837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614837" w:rsidRDefault="00614837" w:rsidP="00614837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Komunikatywność i umiejętność pracy w zespole</w:t>
      </w:r>
    </w:p>
    <w:p w:rsidR="00614837" w:rsidRDefault="00614837" w:rsidP="00614837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Pełna sprawność ruchowa</w:t>
      </w:r>
    </w:p>
    <w:p w:rsidR="00614837" w:rsidRPr="00614837" w:rsidRDefault="00614837" w:rsidP="00614837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</w:t>
      </w:r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dodatkowe</w:t>
      </w:r>
      <w:r w:rsidRPr="009C6A07">
        <w:rPr>
          <w:rFonts w:ascii="Tahoma" w:hAnsi="Tahoma" w:cs="Tahoma"/>
          <w:color w:val="000000" w:themeColor="text1"/>
        </w:rPr>
        <w:t>:</w:t>
      </w:r>
    </w:p>
    <w:p w:rsidR="004458EF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 xml:space="preserve">średnie techniczne </w:t>
      </w:r>
    </w:p>
    <w:p w:rsidR="009710C3" w:rsidRDefault="0061483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Doświadczenie zawodowe w zakresie obsługi pomp wirowych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Default="00A475FF" w:rsidP="006F4B3B">
      <w:pPr>
        <w:ind w:left="360"/>
        <w:rPr>
          <w:rFonts w:ascii="Tahoma" w:hAnsi="Tahoma" w:cs="Tahoma"/>
          <w:color w:val="000000"/>
        </w:rPr>
      </w:pPr>
    </w:p>
    <w:p w:rsidR="005F2EC3" w:rsidRPr="006F4B3B" w:rsidRDefault="005F2EC3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</w:t>
      </w:r>
    </w:p>
    <w:p w:rsidR="006F08B2" w:rsidRPr="00A475FF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6F08B2" w:rsidRPr="00A475FF" w:rsidRDefault="006F08B2" w:rsidP="006F08B2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6F08B2" w:rsidRDefault="006F08B2" w:rsidP="006F08B2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F08B2" w:rsidRDefault="006F08B2" w:rsidP="006F08B2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6F08B2" w:rsidRPr="009B4C25" w:rsidRDefault="006F08B2" w:rsidP="006F08B2">
      <w:pPr>
        <w:rPr>
          <w:sz w:val="20"/>
          <w:szCs w:val="20"/>
        </w:rPr>
      </w:pPr>
    </w:p>
    <w:p w:rsidR="00E320D0" w:rsidRPr="009C6A07" w:rsidRDefault="00E320D0" w:rsidP="006F08B2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D2" w:rsidRDefault="00B96FD2" w:rsidP="009710C3">
      <w:pPr>
        <w:spacing w:after="0" w:line="240" w:lineRule="auto"/>
      </w:pPr>
      <w:r>
        <w:separator/>
      </w:r>
    </w:p>
  </w:endnote>
  <w:endnote w:type="continuationSeparator" w:id="0">
    <w:p w:rsidR="00B96FD2" w:rsidRDefault="00B96FD2" w:rsidP="009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D2" w:rsidRDefault="00B96FD2" w:rsidP="009710C3">
      <w:pPr>
        <w:spacing w:after="0" w:line="240" w:lineRule="auto"/>
      </w:pPr>
      <w:r>
        <w:separator/>
      </w:r>
    </w:p>
  </w:footnote>
  <w:footnote w:type="continuationSeparator" w:id="0">
    <w:p w:rsidR="00B96FD2" w:rsidRDefault="00B96FD2" w:rsidP="0097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05ADE"/>
    <w:rsid w:val="00014638"/>
    <w:rsid w:val="000271E3"/>
    <w:rsid w:val="000912CE"/>
    <w:rsid w:val="000A5D3E"/>
    <w:rsid w:val="000F5669"/>
    <w:rsid w:val="00136038"/>
    <w:rsid w:val="00202B6C"/>
    <w:rsid w:val="00211394"/>
    <w:rsid w:val="002B6D2A"/>
    <w:rsid w:val="004458EF"/>
    <w:rsid w:val="0049706F"/>
    <w:rsid w:val="005E6633"/>
    <w:rsid w:val="005F2EC3"/>
    <w:rsid w:val="00614837"/>
    <w:rsid w:val="00641D27"/>
    <w:rsid w:val="00642841"/>
    <w:rsid w:val="006F08B2"/>
    <w:rsid w:val="006F4B3B"/>
    <w:rsid w:val="00714AEF"/>
    <w:rsid w:val="00747E17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710C3"/>
    <w:rsid w:val="009975BF"/>
    <w:rsid w:val="009B4C25"/>
    <w:rsid w:val="009C6A07"/>
    <w:rsid w:val="009F19D9"/>
    <w:rsid w:val="00A25651"/>
    <w:rsid w:val="00A475FF"/>
    <w:rsid w:val="00AD3AA7"/>
    <w:rsid w:val="00AE6F87"/>
    <w:rsid w:val="00B336D1"/>
    <w:rsid w:val="00B36816"/>
    <w:rsid w:val="00B96FD2"/>
    <w:rsid w:val="00C22C26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3890A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7033-8DB7-4F3E-8FAE-B206B73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2023-02-13T10:02:00Z</dcterms:created>
  <dcterms:modified xsi:type="dcterms:W3CDTF">2023-02-13T10:02:00Z</dcterms:modified>
</cp:coreProperties>
</file>