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8244" w14:textId="77777777"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30230A9D" wp14:editId="4B5B02CD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52C8" w14:textId="77777777"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14:paraId="5AED8198" w14:textId="7ACA2469" w:rsidR="00C1381B" w:rsidRDefault="00FB235E" w:rsidP="00F62302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</w:t>
      </w:r>
      <w:r w:rsidR="003E1566">
        <w:rPr>
          <w:rFonts w:ascii="Tahoma" w:eastAsia="Times New Roman" w:hAnsi="Tahoma" w:cs="Tahoma"/>
          <w:b/>
          <w:color w:val="4C4C4C"/>
          <w:lang w:eastAsia="pl-PL"/>
        </w:rPr>
        <w:t xml:space="preserve"> Departamencie Zarządzania Wytwarzaniem w </w:t>
      </w:r>
      <w:r w:rsidR="00F71126" w:rsidRPr="00F71126">
        <w:rPr>
          <w:rFonts w:ascii="Tahoma" w:eastAsia="Times New Roman" w:hAnsi="Tahoma" w:cs="Tahoma"/>
          <w:b/>
          <w:color w:val="4C4C4C"/>
          <w:lang w:eastAsia="pl-PL"/>
        </w:rPr>
        <w:t>Kędzierzynie-Koźlu – ZW Blachownia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14:paraId="3FF0B0D7" w14:textId="5DCFA9A7" w:rsidR="00161FE7" w:rsidRPr="00D43F54" w:rsidRDefault="00F62302" w:rsidP="00D43F54">
      <w:pPr>
        <w:jc w:val="center"/>
        <w:rPr>
          <w:rFonts w:ascii="Tahoma" w:eastAsia="Times New Roman" w:hAnsi="Tahoma" w:cs="Tahoma"/>
          <w:b/>
          <w:color w:val="4C4C4C"/>
          <w:sz w:val="32"/>
          <w:szCs w:val="32"/>
          <w:lang w:eastAsia="pl-PL"/>
        </w:rPr>
      </w:pPr>
      <w:r w:rsidRPr="00161FE7">
        <w:rPr>
          <w:rFonts w:ascii="Tahoma" w:eastAsia="Times New Roman" w:hAnsi="Tahoma" w:cs="Tahoma"/>
          <w:b/>
          <w:color w:val="4C4C4C"/>
          <w:sz w:val="32"/>
          <w:szCs w:val="32"/>
          <w:lang w:eastAsia="pl-PL"/>
        </w:rPr>
        <w:t xml:space="preserve">Specjalista </w:t>
      </w:r>
      <w:r w:rsidR="00F71126">
        <w:rPr>
          <w:rFonts w:ascii="Tahoma" w:eastAsia="Times New Roman" w:hAnsi="Tahoma" w:cs="Tahoma"/>
          <w:b/>
          <w:color w:val="4C4C4C"/>
          <w:sz w:val="32"/>
          <w:szCs w:val="32"/>
          <w:lang w:eastAsia="pl-PL"/>
        </w:rPr>
        <w:t>Ochrony Środowiska</w:t>
      </w:r>
    </w:p>
    <w:p w14:paraId="480382E9" w14:textId="77777777" w:rsidR="00D43F54" w:rsidRDefault="00D43F54" w:rsidP="008B5466">
      <w:pPr>
        <w:rPr>
          <w:rFonts w:ascii="Tahoma" w:hAnsi="Tahoma" w:cs="Tahoma"/>
          <w:b/>
          <w:color w:val="000000" w:themeColor="text1"/>
        </w:rPr>
      </w:pPr>
    </w:p>
    <w:p w14:paraId="0FBD094A" w14:textId="23672BAE" w:rsidR="002B6D2A" w:rsidRPr="00161FE7" w:rsidRDefault="0049706F" w:rsidP="00C62178">
      <w:pPr>
        <w:ind w:firstLine="357"/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14:paraId="0DB9E3A1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>Nadzór nad właściwą realizacją obowiązków wynikających z aktów prawnych i innych wymagań dotyczących ochrony środowiska,</w:t>
      </w:r>
    </w:p>
    <w:p w14:paraId="2F5E5CCC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>Prowadzenie wymaganej dokumentacji w zakresie korzystania ze środowiska,</w:t>
      </w:r>
    </w:p>
    <w:p w14:paraId="521AD89F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>Nadzór nad gospodarką odpadami - prowadzenie dokumentacji, nadzór nad przekazywaniem odpadów odbiorcom,</w:t>
      </w:r>
    </w:p>
    <w:p w14:paraId="6AF535C8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>Przygotowywanie wytycznych do umów z zakresu ochrony środowiska,</w:t>
      </w:r>
    </w:p>
    <w:p w14:paraId="5C1D3AAE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 xml:space="preserve">Przygotowywanie propozycji wniosków technicznych oraz wymagań technicznych </w:t>
      </w:r>
      <w:r w:rsidRPr="00C62178">
        <w:rPr>
          <w:rFonts w:ascii="Tahoma" w:hAnsi="Tahoma" w:cs="Tahoma"/>
        </w:rPr>
        <w:br/>
        <w:t>do specyfikacji na zamówienia z zakresu ochrony środowiska,</w:t>
      </w:r>
    </w:p>
    <w:p w14:paraId="68611D52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>Ocena efektów ekologicznych realizowanych przedsięwzięć,</w:t>
      </w:r>
    </w:p>
    <w:p w14:paraId="70AEB325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 xml:space="preserve">Wykonywanie bilansów, raportów, sprawozdań i analiz dot. korzystania </w:t>
      </w:r>
      <w:r w:rsidRPr="00C62178">
        <w:rPr>
          <w:rFonts w:ascii="Tahoma" w:hAnsi="Tahoma" w:cs="Tahoma"/>
        </w:rPr>
        <w:br/>
        <w:t xml:space="preserve">ze środowiska, </w:t>
      </w:r>
    </w:p>
    <w:p w14:paraId="791B82E8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>Nadzorowanie udziału Zakładu w Systemie Handlu Uprawnieniami do Emisji,</w:t>
      </w:r>
    </w:p>
    <w:p w14:paraId="2F79F0D9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 xml:space="preserve">Przygotowywanie wniosków o wydanie lub aktualizację zezwoleń, pozwoleń </w:t>
      </w:r>
      <w:r w:rsidRPr="00C62178">
        <w:rPr>
          <w:rFonts w:ascii="Tahoma" w:hAnsi="Tahoma" w:cs="Tahoma"/>
        </w:rPr>
        <w:br/>
        <w:t>z zakresu ochrony środowiska,</w:t>
      </w:r>
    </w:p>
    <w:p w14:paraId="74198454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>Przeprowadzanie kontroli realizacji wymagań ochrony środowiska w Zakładzie,</w:t>
      </w:r>
    </w:p>
    <w:p w14:paraId="11F68002" w14:textId="163DBC91" w:rsidR="00C62178" w:rsidRPr="00C62178" w:rsidRDefault="00C62178" w:rsidP="00C62178">
      <w:pPr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</w:rPr>
      </w:pPr>
      <w:r w:rsidRPr="00C62178">
        <w:rPr>
          <w:rFonts w:ascii="Tahoma" w:hAnsi="Tahoma" w:cs="Tahoma"/>
        </w:rPr>
        <w:t>Monitorowanie przepisów dotyczących ochrony środowiska</w:t>
      </w:r>
      <w:r>
        <w:rPr>
          <w:rFonts w:ascii="Tahoma" w:hAnsi="Tahoma" w:cs="Tahoma"/>
        </w:rPr>
        <w:t>.</w:t>
      </w:r>
    </w:p>
    <w:p w14:paraId="24325DE5" w14:textId="77777777" w:rsidR="00C1381B" w:rsidRPr="00161FE7" w:rsidRDefault="00C1381B" w:rsidP="002A5BF6">
      <w:pPr>
        <w:rPr>
          <w:rFonts w:ascii="Tahoma" w:hAnsi="Tahoma" w:cs="Tahoma"/>
          <w:color w:val="000000" w:themeColor="text1"/>
        </w:rPr>
      </w:pPr>
    </w:p>
    <w:p w14:paraId="3B48DC34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t>Wymagania obowiązkowe:</w:t>
      </w:r>
    </w:p>
    <w:p w14:paraId="753491B3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color w:val="000000" w:themeColor="text1"/>
        </w:rPr>
      </w:pPr>
    </w:p>
    <w:p w14:paraId="617B4221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Wykształcenie wyższe techniczne z zakresu ochrony środowiska, energetyki lub pokrewne (opcjonalnie dwuletnie doświadczenie w pracy na podobnym stanowisku),</w:t>
      </w:r>
    </w:p>
    <w:p w14:paraId="50A4DBA1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Znajomość zagadnień związanych z ochroną środowiska w energetyce,</w:t>
      </w:r>
    </w:p>
    <w:p w14:paraId="5F8AA20D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Podstawowa znajomość prawa w zakresie ochrony środowiska,</w:t>
      </w:r>
    </w:p>
    <w:p w14:paraId="6477C282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Bardzo dobra znajomość pakietu MS Office,</w:t>
      </w:r>
    </w:p>
    <w:p w14:paraId="616DE3BE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Bardzo dobra organizacja pracy własnej oraz umiejętność pracy w zespole,</w:t>
      </w:r>
    </w:p>
    <w:p w14:paraId="4FC6ED27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Odporność na stres i umiejętność pracy pod presją czasu,</w:t>
      </w:r>
    </w:p>
    <w:p w14:paraId="1D84D80C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Komunikatywność i dokładność,</w:t>
      </w:r>
    </w:p>
    <w:p w14:paraId="0C6106E6" w14:textId="77777777" w:rsidR="00C62178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Dyspozycyjność i mobilność,</w:t>
      </w:r>
    </w:p>
    <w:p w14:paraId="52AF0416" w14:textId="5436A5A0" w:rsidR="00161FE7" w:rsidRPr="00C62178" w:rsidRDefault="00C62178" w:rsidP="00C6217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Znajomość języka angielskiego (poziom: średniozaawansowany)</w:t>
      </w:r>
      <w:r>
        <w:rPr>
          <w:rFonts w:ascii="Tahoma" w:hAnsi="Tahoma" w:cs="Tahoma"/>
          <w:color w:val="000000" w:themeColor="text1"/>
        </w:rPr>
        <w:t>.</w:t>
      </w:r>
    </w:p>
    <w:p w14:paraId="1F3CA406" w14:textId="77777777" w:rsid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</w:p>
    <w:p w14:paraId="746D4076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  <w:r w:rsidRPr="00161FE7">
        <w:rPr>
          <w:rFonts w:ascii="Tahoma" w:hAnsi="Tahoma" w:cs="Tahoma"/>
          <w:b/>
          <w:color w:val="000000" w:themeColor="text1"/>
        </w:rPr>
        <w:t>Wymagania dodatkowe:</w:t>
      </w:r>
    </w:p>
    <w:p w14:paraId="1E4ED73F" w14:textId="77777777" w:rsidR="00161FE7" w:rsidRPr="00161FE7" w:rsidRDefault="00161FE7" w:rsidP="00161FE7">
      <w:pPr>
        <w:spacing w:after="0" w:line="240" w:lineRule="auto"/>
        <w:ind w:left="720"/>
        <w:rPr>
          <w:rFonts w:ascii="Tahoma" w:hAnsi="Tahoma" w:cs="Tahoma"/>
          <w:b/>
          <w:color w:val="000000" w:themeColor="text1"/>
        </w:rPr>
      </w:pPr>
    </w:p>
    <w:p w14:paraId="52D2638F" w14:textId="77777777" w:rsidR="00C62178" w:rsidRPr="00C62178" w:rsidRDefault="00C62178" w:rsidP="00C62178">
      <w:pPr>
        <w:numPr>
          <w:ilvl w:val="0"/>
          <w:numId w:val="20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Znajomość zagadnień związanych z Systemem Zarządzania Środowiskowego</w:t>
      </w:r>
    </w:p>
    <w:p w14:paraId="6C4240A9" w14:textId="629D94A0" w:rsidR="00C62178" w:rsidRDefault="00C62178" w:rsidP="00C62178">
      <w:pPr>
        <w:spacing w:after="0" w:line="240" w:lineRule="auto"/>
        <w:ind w:left="720"/>
        <w:rPr>
          <w:rFonts w:ascii="Tahoma" w:hAnsi="Tahoma" w:cs="Tahoma"/>
          <w:color w:val="000000" w:themeColor="text1"/>
        </w:rPr>
      </w:pPr>
      <w:r w:rsidRPr="00C62178">
        <w:rPr>
          <w:rFonts w:ascii="Tahoma" w:hAnsi="Tahoma" w:cs="Tahoma"/>
          <w:color w:val="000000" w:themeColor="text1"/>
        </w:rPr>
        <w:t>według normy ISO 14001:2015</w:t>
      </w:r>
      <w:r>
        <w:rPr>
          <w:rFonts w:ascii="Tahoma" w:hAnsi="Tahoma" w:cs="Tahoma"/>
          <w:color w:val="000000" w:themeColor="text1"/>
        </w:rPr>
        <w:t>.</w:t>
      </w:r>
    </w:p>
    <w:p w14:paraId="02F2EE82" w14:textId="77777777" w:rsidR="00C62178" w:rsidRDefault="00C62178" w:rsidP="00C62178">
      <w:pPr>
        <w:spacing w:after="0" w:line="240" w:lineRule="auto"/>
        <w:ind w:left="720"/>
        <w:rPr>
          <w:rFonts w:ascii="Tahoma" w:hAnsi="Tahoma" w:cs="Tahoma"/>
          <w:color w:val="000000" w:themeColor="text1"/>
        </w:rPr>
      </w:pPr>
    </w:p>
    <w:p w14:paraId="77143699" w14:textId="77777777" w:rsidR="00C62178" w:rsidRPr="00C62178" w:rsidRDefault="00C62178" w:rsidP="00C62178">
      <w:pPr>
        <w:spacing w:after="0" w:line="240" w:lineRule="auto"/>
        <w:ind w:left="720"/>
        <w:rPr>
          <w:rFonts w:ascii="Tahoma" w:hAnsi="Tahoma" w:cs="Tahoma"/>
          <w:color w:val="000000" w:themeColor="text1"/>
        </w:rPr>
      </w:pPr>
    </w:p>
    <w:p w14:paraId="34C092CB" w14:textId="3C74339C" w:rsidR="00714AEF" w:rsidRPr="00161FE7" w:rsidRDefault="009B4C25" w:rsidP="00C62178">
      <w:pPr>
        <w:ind w:firstLine="360"/>
        <w:rPr>
          <w:rFonts w:ascii="Tahoma" w:hAnsi="Tahoma" w:cs="Tahoma"/>
          <w:b/>
          <w:color w:val="000000"/>
        </w:rPr>
      </w:pPr>
      <w:r w:rsidRPr="00161FE7">
        <w:rPr>
          <w:rFonts w:ascii="Tahoma" w:hAnsi="Tahoma" w:cs="Tahoma"/>
          <w:b/>
          <w:color w:val="000000"/>
        </w:rPr>
        <w:t>Oferujemy:</w:t>
      </w:r>
    </w:p>
    <w:p w14:paraId="5ACC4A7D" w14:textId="77777777" w:rsidR="00714AEF" w:rsidRPr="00161FE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14:paraId="6A5287F5" w14:textId="77777777" w:rsidR="00714AEF" w:rsidRPr="00161FE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>Zatrudnie</w:t>
      </w:r>
      <w:r w:rsidR="00C70C59" w:rsidRPr="00161FE7">
        <w:rPr>
          <w:rFonts w:ascii="Tahoma" w:hAnsi="Tahoma" w:cs="Tahoma"/>
        </w:rPr>
        <w:t>nie w oparciu o umowę o pracę: 2</w:t>
      </w:r>
      <w:r w:rsidRPr="00161FE7">
        <w:rPr>
          <w:rFonts w:ascii="Tahoma" w:hAnsi="Tahoma" w:cs="Tahoma"/>
        </w:rPr>
        <w:t xml:space="preserve"> - miesięczny okres próbny + </w:t>
      </w:r>
      <w:r w:rsidR="00C70C59" w:rsidRPr="00161FE7">
        <w:rPr>
          <w:rFonts w:ascii="Tahoma" w:hAnsi="Tahoma" w:cs="Tahoma"/>
        </w:rPr>
        <w:t>7</w:t>
      </w:r>
      <w:r w:rsidRPr="00161FE7">
        <w:rPr>
          <w:rFonts w:ascii="Tahoma" w:hAnsi="Tahoma" w:cs="Tahoma"/>
        </w:rPr>
        <w:t xml:space="preserve"> miesięcy cza</w:t>
      </w:r>
      <w:r w:rsidR="006F4B3B" w:rsidRPr="00161FE7">
        <w:rPr>
          <w:rFonts w:ascii="Tahoma" w:hAnsi="Tahoma" w:cs="Tahoma"/>
        </w:rPr>
        <w:t>s określony + czas nieokreślony</w:t>
      </w:r>
    </w:p>
    <w:p w14:paraId="7B36A714" w14:textId="77777777" w:rsidR="00714AEF" w:rsidRPr="00161FE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>Możliwość uczestnictwa w szkoleniach wewnętrznych i zewnętrznych</w:t>
      </w:r>
    </w:p>
    <w:p w14:paraId="7AB4ABBD" w14:textId="77777777" w:rsidR="00A475FF" w:rsidRPr="00161FE7" w:rsidRDefault="00A475FF" w:rsidP="006F4B3B">
      <w:pPr>
        <w:ind w:left="360"/>
        <w:rPr>
          <w:rFonts w:ascii="Tahoma" w:hAnsi="Tahoma" w:cs="Tahoma"/>
          <w:color w:val="000000"/>
        </w:rPr>
      </w:pPr>
    </w:p>
    <w:p w14:paraId="002D6D12" w14:textId="77777777" w:rsidR="00714AEF" w:rsidRPr="00161FE7" w:rsidRDefault="00714AEF" w:rsidP="00A475FF">
      <w:pPr>
        <w:pStyle w:val="Akapitzlist"/>
        <w:rPr>
          <w:rFonts w:ascii="Tahoma" w:hAnsi="Tahoma" w:cs="Tahoma"/>
          <w:color w:val="000000"/>
        </w:rPr>
      </w:pPr>
    </w:p>
    <w:p w14:paraId="69BE054E" w14:textId="77777777" w:rsidR="00714AEF" w:rsidRPr="00161FE7" w:rsidRDefault="00714AEF" w:rsidP="00714AEF">
      <w:pPr>
        <w:pStyle w:val="Akapitzlist"/>
        <w:ind w:left="0"/>
        <w:jc w:val="both"/>
        <w:rPr>
          <w:rFonts w:ascii="Tahoma" w:hAnsi="Tahoma" w:cs="Tahoma"/>
        </w:rPr>
      </w:pPr>
      <w:r w:rsidRPr="00161FE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proofErr w:type="spellStart"/>
        <w:r w:rsidR="00341176" w:rsidRPr="00161FE7">
          <w:rPr>
            <w:rStyle w:val="Hipercze"/>
            <w:rFonts w:ascii="Tahoma" w:hAnsi="Tahoma" w:cs="Tahoma"/>
          </w:rPr>
          <w:t>rekrutacja@tameh.pl</w:t>
        </w:r>
        <w:proofErr w:type="spellEnd"/>
      </w:hyperlink>
      <w:r w:rsidR="00D21260" w:rsidRPr="00161FE7">
        <w:rPr>
          <w:rFonts w:ascii="Tahoma" w:hAnsi="Tahoma" w:cs="Tahoma"/>
        </w:rPr>
        <w:tab/>
      </w:r>
      <w:r w:rsidRPr="00161FE7">
        <w:rPr>
          <w:rFonts w:ascii="Tahoma" w:hAnsi="Tahoma" w:cs="Tahoma"/>
        </w:rPr>
        <w:t xml:space="preserve"> z </w:t>
      </w:r>
      <w:r w:rsidRPr="00161FE7">
        <w:rPr>
          <w:rFonts w:ascii="Tahoma" w:hAnsi="Tahoma" w:cs="Tahoma"/>
          <w:b/>
        </w:rPr>
        <w:t>NAZWĄ STANOWISKA</w:t>
      </w:r>
      <w:r w:rsidR="00341176" w:rsidRPr="00161FE7">
        <w:rPr>
          <w:rFonts w:ascii="Tahoma" w:hAnsi="Tahoma" w:cs="Tahoma"/>
        </w:rPr>
        <w:t xml:space="preserve"> w temacie wiadomości.</w:t>
      </w:r>
    </w:p>
    <w:p w14:paraId="39DE8344" w14:textId="77777777" w:rsidR="00341176" w:rsidRPr="00161FE7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285E8838" w14:textId="77777777" w:rsidR="00341176" w:rsidRPr="00161FE7" w:rsidRDefault="00341176" w:rsidP="00341176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1FE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 </w:t>
      </w:r>
      <w:r w:rsidRPr="00161FE7">
        <w:rPr>
          <w:rFonts w:ascii="Tahoma" w:hAnsi="Tahoma" w:cs="Tahoma"/>
          <w:color w:val="000000"/>
        </w:rPr>
        <w:t xml:space="preserve">Nadesłanych kandydatur nie zwracamy. </w:t>
      </w:r>
    </w:p>
    <w:p w14:paraId="4D9C8EE1" w14:textId="77777777" w:rsidR="00341176" w:rsidRPr="00161FE7" w:rsidRDefault="00341176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14:paraId="0A2232F8" w14:textId="77777777"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C1381B"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C1381B">
          <w:rPr>
            <w:rStyle w:val="Hipercze"/>
            <w:rFonts w:ascii="Tahoma" w:eastAsiaTheme="minorEastAsia" w:hAnsi="Tahoma" w:cs="Tahoma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14:paraId="5D0A16C7" w14:textId="77777777"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6718C375" w14:textId="77777777" w:rsidR="00714AEF" w:rsidRPr="00C1381B" w:rsidRDefault="00714AEF" w:rsidP="00714AEF">
      <w:pPr>
        <w:shd w:val="clear" w:color="auto" w:fill="FFFFFF"/>
        <w:spacing w:after="0" w:line="240" w:lineRule="auto"/>
        <w:jc w:val="both"/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C1381B">
        <w:rPr>
          <w:rFonts w:ascii="Tahoma" w:eastAsiaTheme="minorEastAsia" w:hAnsi="Tahoma" w:cs="Tahoma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14:paraId="3C0F4050" w14:textId="77777777" w:rsidR="00E320D0" w:rsidRPr="00C1381B" w:rsidRDefault="00E320D0" w:rsidP="00714AE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sectPr w:rsidR="00E320D0" w:rsidRPr="00C1381B" w:rsidSect="002F30E0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D19E" w14:textId="77777777" w:rsidR="002F30E0" w:rsidRDefault="002F30E0" w:rsidP="003E1566">
      <w:pPr>
        <w:spacing w:after="0" w:line="240" w:lineRule="auto"/>
      </w:pPr>
      <w:r>
        <w:separator/>
      </w:r>
    </w:p>
  </w:endnote>
  <w:endnote w:type="continuationSeparator" w:id="0">
    <w:p w14:paraId="7564C3BB" w14:textId="77777777" w:rsidR="002F30E0" w:rsidRDefault="002F30E0" w:rsidP="003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81C8" w14:textId="77777777" w:rsidR="002F30E0" w:rsidRDefault="002F30E0" w:rsidP="003E1566">
      <w:pPr>
        <w:spacing w:after="0" w:line="240" w:lineRule="auto"/>
      </w:pPr>
      <w:r>
        <w:separator/>
      </w:r>
    </w:p>
  </w:footnote>
  <w:footnote w:type="continuationSeparator" w:id="0">
    <w:p w14:paraId="488DB54A" w14:textId="77777777" w:rsidR="002F30E0" w:rsidRDefault="002F30E0" w:rsidP="003E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27F"/>
    <w:multiLevelType w:val="hybridMultilevel"/>
    <w:tmpl w:val="D5B0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B2"/>
    <w:multiLevelType w:val="hybridMultilevel"/>
    <w:tmpl w:val="81309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160"/>
    <w:multiLevelType w:val="hybridMultilevel"/>
    <w:tmpl w:val="9998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785DD4"/>
    <w:multiLevelType w:val="hybridMultilevel"/>
    <w:tmpl w:val="CEA6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1D47"/>
    <w:multiLevelType w:val="hybridMultilevel"/>
    <w:tmpl w:val="EBD4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074505630">
    <w:abstractNumId w:val="3"/>
  </w:num>
  <w:num w:numId="2" w16cid:durableId="219754662">
    <w:abstractNumId w:val="14"/>
  </w:num>
  <w:num w:numId="3" w16cid:durableId="451677640">
    <w:abstractNumId w:val="13"/>
  </w:num>
  <w:num w:numId="4" w16cid:durableId="77755083">
    <w:abstractNumId w:val="0"/>
  </w:num>
  <w:num w:numId="5" w16cid:durableId="24839387">
    <w:abstractNumId w:val="17"/>
  </w:num>
  <w:num w:numId="6" w16cid:durableId="1006402336">
    <w:abstractNumId w:val="9"/>
  </w:num>
  <w:num w:numId="7" w16cid:durableId="1234969308">
    <w:abstractNumId w:val="7"/>
  </w:num>
  <w:num w:numId="8" w16cid:durableId="1199046701">
    <w:abstractNumId w:val="19"/>
  </w:num>
  <w:num w:numId="9" w16cid:durableId="355817832">
    <w:abstractNumId w:val="18"/>
  </w:num>
  <w:num w:numId="10" w16cid:durableId="269822011">
    <w:abstractNumId w:val="15"/>
  </w:num>
  <w:num w:numId="11" w16cid:durableId="1678147346">
    <w:abstractNumId w:val="8"/>
  </w:num>
  <w:num w:numId="12" w16cid:durableId="1612395445">
    <w:abstractNumId w:val="4"/>
  </w:num>
  <w:num w:numId="13" w16cid:durableId="244850172">
    <w:abstractNumId w:val="6"/>
  </w:num>
  <w:num w:numId="14" w16cid:durableId="1748109530">
    <w:abstractNumId w:val="16"/>
  </w:num>
  <w:num w:numId="15" w16cid:durableId="930695698">
    <w:abstractNumId w:val="11"/>
  </w:num>
  <w:num w:numId="16" w16cid:durableId="1304384653">
    <w:abstractNumId w:val="10"/>
  </w:num>
  <w:num w:numId="17" w16cid:durableId="848330390">
    <w:abstractNumId w:val="12"/>
  </w:num>
  <w:num w:numId="18" w16cid:durableId="811606296">
    <w:abstractNumId w:val="1"/>
  </w:num>
  <w:num w:numId="19" w16cid:durableId="511183856">
    <w:abstractNumId w:val="5"/>
  </w:num>
  <w:num w:numId="20" w16cid:durableId="70517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66"/>
    <w:rsid w:val="00014638"/>
    <w:rsid w:val="00017844"/>
    <w:rsid w:val="000271E3"/>
    <w:rsid w:val="000A5D3E"/>
    <w:rsid w:val="000C2B39"/>
    <w:rsid w:val="000F5669"/>
    <w:rsid w:val="00136038"/>
    <w:rsid w:val="00161FE7"/>
    <w:rsid w:val="001F5F7C"/>
    <w:rsid w:val="00202B6C"/>
    <w:rsid w:val="00211394"/>
    <w:rsid w:val="00251CB8"/>
    <w:rsid w:val="002A5BF6"/>
    <w:rsid w:val="002B6D2A"/>
    <w:rsid w:val="002F30E0"/>
    <w:rsid w:val="00300245"/>
    <w:rsid w:val="00341176"/>
    <w:rsid w:val="003E1566"/>
    <w:rsid w:val="004458EF"/>
    <w:rsid w:val="0049706F"/>
    <w:rsid w:val="004B6850"/>
    <w:rsid w:val="00554ED6"/>
    <w:rsid w:val="005A00DB"/>
    <w:rsid w:val="00641D27"/>
    <w:rsid w:val="00642841"/>
    <w:rsid w:val="006F4B3B"/>
    <w:rsid w:val="00707343"/>
    <w:rsid w:val="00714AEF"/>
    <w:rsid w:val="007216A6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C04041"/>
    <w:rsid w:val="00C1381B"/>
    <w:rsid w:val="00C62178"/>
    <w:rsid w:val="00C70C59"/>
    <w:rsid w:val="00CA771D"/>
    <w:rsid w:val="00D12AE4"/>
    <w:rsid w:val="00D21260"/>
    <w:rsid w:val="00D333BF"/>
    <w:rsid w:val="00D43F54"/>
    <w:rsid w:val="00DB257C"/>
    <w:rsid w:val="00E320D0"/>
    <w:rsid w:val="00E53633"/>
    <w:rsid w:val="00E6436A"/>
    <w:rsid w:val="00EB5C8C"/>
    <w:rsid w:val="00ED6DA0"/>
    <w:rsid w:val="00EF7695"/>
    <w:rsid w:val="00F2038A"/>
    <w:rsid w:val="00F62302"/>
    <w:rsid w:val="00F71126"/>
    <w:rsid w:val="00FB235E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B671B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D68-21F1-4992-9442-9532B2DC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2024-05-07T07:33:00Z</dcterms:created>
  <dcterms:modified xsi:type="dcterms:W3CDTF">2024-05-07T07:36:00Z</dcterms:modified>
</cp:coreProperties>
</file>