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C5" w:rsidRPr="00A63692" w:rsidRDefault="00A63692">
      <w:pPr>
        <w:rPr>
          <w:b/>
          <w:sz w:val="28"/>
          <w:szCs w:val="28"/>
          <w:u w:val="single"/>
        </w:rPr>
      </w:pPr>
      <w:r w:rsidRPr="00A63692">
        <w:rPr>
          <w:b/>
          <w:sz w:val="28"/>
          <w:szCs w:val="28"/>
          <w:u w:val="single"/>
        </w:rPr>
        <w:t>AKTUALIZACJA NR 1 z dnia 27-10-2016 r.</w:t>
      </w:r>
    </w:p>
    <w:p w:rsidR="00A63692" w:rsidRPr="00A63692" w:rsidRDefault="00A63692" w:rsidP="00A63692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A63692">
        <w:rPr>
          <w:color w:val="FF0000"/>
        </w:rPr>
        <w:t>Cz</w:t>
      </w:r>
      <w:r w:rsidRPr="00A63692">
        <w:rPr>
          <w:color w:val="FF0000"/>
        </w:rPr>
        <w:t>y wymagane w pkt 4.3 SIWZ doświadczenie dotyczy wdrożenia systemów zarządzania w ogóle, czy systemów zarządzania środowiskowego</w:t>
      </w:r>
      <w:r w:rsidRPr="00A63692">
        <w:rPr>
          <w:color w:val="FF0000"/>
        </w:rPr>
        <w:t>?</w:t>
      </w:r>
    </w:p>
    <w:p w:rsidR="00A63692" w:rsidRPr="00A63692" w:rsidRDefault="00A63692" w:rsidP="00A63692">
      <w:pPr>
        <w:ind w:left="360"/>
        <w:jc w:val="both"/>
        <w:rPr>
          <w:color w:val="2F5496" w:themeColor="accent5" w:themeShade="BF"/>
        </w:rPr>
      </w:pPr>
      <w:r w:rsidRPr="00A63692">
        <w:rPr>
          <w:color w:val="2F5496" w:themeColor="accent5" w:themeShade="BF"/>
        </w:rPr>
        <w:t>Odp. Informujemy</w:t>
      </w:r>
      <w:r w:rsidRPr="00A63692">
        <w:rPr>
          <w:color w:val="2F5496" w:themeColor="accent5" w:themeShade="BF"/>
        </w:rPr>
        <w:t>, że pkt. 4.3 SIWZ ze względu na tytuł postępowania dotyczy systemów środowiskowych</w:t>
      </w:r>
      <w:bookmarkStart w:id="0" w:name="_GoBack"/>
      <w:bookmarkEnd w:id="0"/>
      <w:r w:rsidRPr="00A63692">
        <w:rPr>
          <w:color w:val="2F5496" w:themeColor="accent5" w:themeShade="BF"/>
        </w:rPr>
        <w:t>.</w:t>
      </w:r>
    </w:p>
    <w:sectPr w:rsidR="00A63692" w:rsidRPr="00A6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39714B"/>
    <w:multiLevelType w:val="hybridMultilevel"/>
    <w:tmpl w:val="6236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92"/>
    <w:rsid w:val="006640F8"/>
    <w:rsid w:val="00A63692"/>
    <w:rsid w:val="00A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9D797-1533-403B-8B3E-9BC911A1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Maciążek Anna</dc:creator>
  <cp:keywords/>
  <dc:description/>
  <cp:lastModifiedBy>Maciążek Anna</cp:lastModifiedBy>
  <cp:revision>1</cp:revision>
  <dcterms:created xsi:type="dcterms:W3CDTF">2016-10-27T07:51:00Z</dcterms:created>
  <dcterms:modified xsi:type="dcterms:W3CDTF">2016-10-27T08:38:00Z</dcterms:modified>
</cp:coreProperties>
</file>